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D2367F"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kern w:val="0"/>
          <w:lang w:val="en-CA"/>
          <w14:ligatures w14:val="none"/>
        </w:rPr>
        <w:t>FOR IMMEDIATE RELEASE</w:t>
      </w:r>
    </w:p>
    <w:p w14:paraId="0C817EB5" w14:textId="45CD683F" w:rsidR="00876007" w:rsidRPr="00876007" w:rsidRDefault="00876007" w:rsidP="00876007">
      <w:pPr>
        <w:spacing w:before="100" w:beforeAutospacing="1" w:after="100" w:afterAutospacing="1"/>
        <w:outlineLvl w:val="0"/>
        <w:rPr>
          <w:rFonts w:ascii="Times New Roman" w:eastAsia="Times New Roman" w:hAnsi="Times New Roman" w:cs="Times New Roman"/>
          <w:b/>
          <w:bCs/>
          <w:kern w:val="36"/>
          <w:sz w:val="48"/>
          <w:szCs w:val="48"/>
          <w:lang w:val="en-CA"/>
          <w14:ligatures w14:val="none"/>
        </w:rPr>
      </w:pPr>
      <w:r w:rsidRPr="00876007">
        <w:rPr>
          <w:rFonts w:ascii="Times New Roman" w:eastAsia="Times New Roman" w:hAnsi="Times New Roman" w:cs="Times New Roman"/>
          <w:b/>
          <w:bCs/>
          <w:kern w:val="36"/>
          <w:sz w:val="48"/>
          <w:szCs w:val="48"/>
          <w:lang w:val="en-CA"/>
          <w14:ligatures w14:val="none"/>
        </w:rPr>
        <w:t xml:space="preserve">Lingerie Fighting Championships </w:t>
      </w:r>
      <w:r w:rsidR="007D5CBE">
        <w:rPr>
          <w:rFonts w:ascii="Times New Roman" w:eastAsia="Times New Roman" w:hAnsi="Times New Roman" w:cs="Times New Roman"/>
          <w:b/>
          <w:bCs/>
          <w:kern w:val="36"/>
          <w:sz w:val="48"/>
          <w:szCs w:val="48"/>
          <w:lang w:val="en-CA"/>
          <w14:ligatures w14:val="none"/>
        </w:rPr>
        <w:t>Engages APEX Sponsor Solutions to Lead Corporate Partnerships and Naming Rights Strategy</w:t>
      </w:r>
    </w:p>
    <w:p w14:paraId="4DD69205" w14:textId="4067653D" w:rsidR="00876007" w:rsidRPr="00BB5A53" w:rsidRDefault="00BB5A53" w:rsidP="00876007">
      <w:pPr>
        <w:spacing w:before="100" w:beforeAutospacing="1" w:after="100" w:afterAutospacing="1"/>
        <w:rPr>
          <w:rFonts w:asciiTheme="majorBidi" w:eastAsia="Times New Roman" w:hAnsiTheme="majorBidi" w:cstheme="majorBidi"/>
          <w:kern w:val="0"/>
          <w:lang w:val="en-CA"/>
          <w14:ligatures w14:val="none"/>
        </w:rPr>
      </w:pPr>
      <w:r w:rsidRPr="00BB5A53">
        <w:rPr>
          <w:rFonts w:asciiTheme="majorBidi" w:eastAsia="Times New Roman" w:hAnsiTheme="majorBidi" w:cstheme="majorBidi"/>
          <w:b/>
          <w:bCs/>
          <w:kern w:val="0"/>
          <w:lang w:val="en-CA"/>
          <w14:ligatures w14:val="none"/>
        </w:rPr>
        <w:t xml:space="preserve">LAS VEGAS, NV — July </w:t>
      </w:r>
      <w:r w:rsidR="007D5CBE">
        <w:rPr>
          <w:rFonts w:asciiTheme="majorBidi" w:eastAsia="Times New Roman" w:hAnsiTheme="majorBidi" w:cstheme="majorBidi"/>
          <w:b/>
          <w:bCs/>
          <w:kern w:val="0"/>
          <w:lang w:val="en-CA"/>
          <w14:ligatures w14:val="none"/>
        </w:rPr>
        <w:t>20</w:t>
      </w:r>
      <w:r w:rsidRPr="00BB5A53">
        <w:rPr>
          <w:rFonts w:asciiTheme="majorBidi" w:eastAsia="Times New Roman" w:hAnsiTheme="majorBidi" w:cstheme="majorBidi"/>
          <w:b/>
          <w:bCs/>
          <w:kern w:val="0"/>
          <w:lang w:val="en-CA"/>
          <w14:ligatures w14:val="none"/>
        </w:rPr>
        <w:t>, 2026</w:t>
      </w:r>
      <w:r w:rsidRPr="00BB5A53">
        <w:rPr>
          <w:rFonts w:asciiTheme="majorBidi" w:eastAsia="Times New Roman" w:hAnsiTheme="majorBidi" w:cstheme="majorBidi"/>
          <w:kern w:val="0"/>
          <w:lang w:val="en-CA"/>
          <w14:ligatures w14:val="none"/>
        </w:rPr>
        <w:t xml:space="preserve"> — </w:t>
      </w:r>
      <w:r w:rsidR="00876007" w:rsidRPr="00BB5A53">
        <w:rPr>
          <w:rFonts w:asciiTheme="majorBidi" w:eastAsia="Times New Roman" w:hAnsiTheme="majorBidi" w:cstheme="majorBidi"/>
          <w:kern w:val="0"/>
          <w:lang w:val="en-CA"/>
          <w14:ligatures w14:val="none"/>
        </w:rPr>
        <w:t>Lingerie Fighting Championships (LFC</w:t>
      </w:r>
      <w:r w:rsidR="006D3A8E">
        <w:rPr>
          <w:rFonts w:asciiTheme="majorBidi" w:eastAsia="Times New Roman" w:hAnsiTheme="majorBidi" w:cstheme="majorBidi"/>
          <w:kern w:val="0"/>
          <w:lang w:val="en-CA"/>
          <w14:ligatures w14:val="none"/>
        </w:rPr>
        <w:t xml:space="preserve"> </w:t>
      </w:r>
      <w:proofErr w:type="gramStart"/>
      <w:r w:rsidR="006D3A8E">
        <w:rPr>
          <w:rFonts w:asciiTheme="majorBidi" w:eastAsia="Times New Roman" w:hAnsiTheme="majorBidi" w:cstheme="majorBidi"/>
          <w:kern w:val="0"/>
          <w:lang w:val="en-CA"/>
          <w14:ligatures w14:val="none"/>
        </w:rPr>
        <w:t>OTC</w:t>
      </w:r>
      <w:r w:rsidR="007D5CBE">
        <w:rPr>
          <w:rFonts w:asciiTheme="majorBidi" w:eastAsia="Times New Roman" w:hAnsiTheme="majorBidi" w:cstheme="majorBidi"/>
          <w:kern w:val="0"/>
          <w:lang w:val="en-CA"/>
          <w14:ligatures w14:val="none"/>
        </w:rPr>
        <w:t>ID</w:t>
      </w:r>
      <w:r w:rsidR="006D3A8E">
        <w:rPr>
          <w:rFonts w:asciiTheme="majorBidi" w:eastAsia="Times New Roman" w:hAnsiTheme="majorBidi" w:cstheme="majorBidi"/>
          <w:kern w:val="0"/>
          <w:lang w:val="en-CA"/>
          <w14:ligatures w14:val="none"/>
        </w:rPr>
        <w:t>:BOTY</w:t>
      </w:r>
      <w:proofErr w:type="gramEnd"/>
      <w:r w:rsidR="00876007" w:rsidRPr="00BB5A53">
        <w:rPr>
          <w:rFonts w:asciiTheme="majorBidi" w:eastAsia="Times New Roman" w:hAnsiTheme="majorBidi" w:cstheme="majorBidi"/>
          <w:kern w:val="0"/>
          <w:lang w:val="en-CA"/>
          <w14:ligatures w14:val="none"/>
        </w:rPr>
        <w:t xml:space="preserve">), </w:t>
      </w:r>
      <w:r w:rsidRPr="00BB5A53">
        <w:rPr>
          <w:rFonts w:asciiTheme="majorBidi" w:hAnsiTheme="majorBidi" w:cstheme="majorBidi"/>
        </w:rPr>
        <w:t xml:space="preserve">the world’s leading all-female sports entertainment league, </w:t>
      </w:r>
      <w:r w:rsidR="00876007" w:rsidRPr="00BB5A53">
        <w:rPr>
          <w:rFonts w:asciiTheme="majorBidi" w:eastAsia="Times New Roman" w:hAnsiTheme="majorBidi" w:cstheme="majorBidi"/>
          <w:kern w:val="0"/>
          <w:lang w:val="en-CA"/>
          <w14:ligatures w14:val="none"/>
        </w:rPr>
        <w:t xml:space="preserve">today announced </w:t>
      </w:r>
      <w:r w:rsidR="007D5CBE" w:rsidRPr="007D5CBE">
        <w:rPr>
          <w:rFonts w:asciiTheme="majorBidi" w:eastAsia="Times New Roman" w:hAnsiTheme="majorBidi" w:cstheme="majorBidi"/>
          <w:kern w:val="0"/>
          <w:lang w:val="en-CA"/>
          <w14:ligatures w14:val="none"/>
        </w:rPr>
        <w:t>it has engaged APEX Sponsor Solutions, LLC as its exclusive corporate partnership strategy, sales, and activation agency. The partnership positions APEX to lead sponsorship development across LFC's live events, digital and social platforms, branded content, and its planned permanent Las Vegas venue.</w:t>
      </w:r>
    </w:p>
    <w:p w14:paraId="5E57DD74" w14:textId="77777777" w:rsidR="007D5CBE" w:rsidRDefault="007D5CBE" w:rsidP="00876007">
      <w:pPr>
        <w:spacing w:before="100" w:beforeAutospacing="1" w:after="100" w:afterAutospacing="1"/>
        <w:rPr>
          <w:rFonts w:ascii="Times New Roman" w:eastAsia="Times New Roman" w:hAnsi="Times New Roman" w:cs="Times New Roman"/>
          <w:kern w:val="0"/>
          <w:lang w:val="en-CA"/>
          <w14:ligatures w14:val="none"/>
        </w:rPr>
      </w:pPr>
      <w:r w:rsidRPr="007D5CBE">
        <w:rPr>
          <w:rFonts w:ascii="Times New Roman" w:eastAsia="Times New Roman" w:hAnsi="Times New Roman" w:cs="Times New Roman"/>
          <w:kern w:val="0"/>
          <w:lang w:val="en-CA"/>
          <w14:ligatures w14:val="none"/>
        </w:rPr>
        <w:t>Under the agreement, APEX will develop and execute a full corporate partnership program for LFC, including naming rights, founding-partner and presenting-partner packages, official category partnerships, hospitality opportunities, and branded content integrations. The scope also extends to commercialization of LFC's planned Las Vegas venue — a purpose-built home for monthly LFC events, athlete training, content production, and third-party rentals — as those plans move forward.</w:t>
      </w:r>
    </w:p>
    <w:p w14:paraId="556A134B" w14:textId="30F7F381" w:rsidR="007D5CBE" w:rsidRDefault="007D5CBE" w:rsidP="00876007">
      <w:pPr>
        <w:spacing w:before="100" w:beforeAutospacing="1" w:after="100" w:afterAutospacing="1"/>
        <w:rPr>
          <w:rFonts w:ascii="Times New Roman" w:eastAsia="Times New Roman" w:hAnsi="Times New Roman" w:cs="Times New Roman"/>
          <w:kern w:val="0"/>
          <w:lang w:val="en-CA"/>
          <w14:ligatures w14:val="none"/>
        </w:rPr>
      </w:pPr>
      <w:r w:rsidRPr="007D5CBE">
        <w:rPr>
          <w:rFonts w:ascii="Times New Roman" w:eastAsia="Times New Roman" w:hAnsi="Times New Roman" w:cs="Times New Roman"/>
          <w:kern w:val="0"/>
          <w:lang w:val="en-CA"/>
          <w14:ligatures w14:val="none"/>
        </w:rPr>
        <w:t xml:space="preserve">"LFC has built a passionate audience and a genuinely unique property in combat sports entertainment," said Anna Thornley, Founder and CEO of APEX Sponsor Solutions. "Our job is to translate that into a partnership architecture that gives brands a clear, compelling way to align with LFC — both at </w:t>
      </w:r>
      <w:r>
        <w:rPr>
          <w:rFonts w:ascii="Times New Roman" w:eastAsia="Times New Roman" w:hAnsi="Times New Roman" w:cs="Times New Roman"/>
          <w:kern w:val="0"/>
          <w:lang w:val="en-CA"/>
          <w14:ligatures w14:val="none"/>
        </w:rPr>
        <w:t>their</w:t>
      </w:r>
      <w:r w:rsidRPr="007D5CBE">
        <w:rPr>
          <w:rFonts w:ascii="Times New Roman" w:eastAsia="Times New Roman" w:hAnsi="Times New Roman" w:cs="Times New Roman"/>
          <w:kern w:val="0"/>
          <w:lang w:val="en-CA"/>
          <w14:ligatures w14:val="none"/>
        </w:rPr>
        <w:t xml:space="preserve"> events today and at the new Las Vegas venue as it comes online."</w:t>
      </w:r>
    </w:p>
    <w:p w14:paraId="2EAF4B62" w14:textId="0F8CCA36" w:rsidR="007D5CBE" w:rsidRDefault="007D5CBE" w:rsidP="00876007">
      <w:pPr>
        <w:spacing w:before="100" w:beforeAutospacing="1" w:after="100" w:afterAutospacing="1"/>
        <w:rPr>
          <w:rFonts w:ascii="Times New Roman" w:eastAsia="Times New Roman" w:hAnsi="Times New Roman" w:cs="Times New Roman"/>
          <w:kern w:val="0"/>
          <w:lang w:val="en-CA"/>
          <w14:ligatures w14:val="none"/>
        </w:rPr>
      </w:pPr>
      <w:r w:rsidRPr="007D5CBE">
        <w:rPr>
          <w:rFonts w:ascii="Times New Roman" w:eastAsia="Times New Roman" w:hAnsi="Times New Roman" w:cs="Times New Roman"/>
          <w:kern w:val="0"/>
          <w:lang w:val="en-CA"/>
          <w14:ligatures w14:val="none"/>
        </w:rPr>
        <w:t>APEX will work alongside the LFC team on inventory development, sponsor prospecting and outreach, proposal and contract negotiation, activation planning, and fulfillment reporting</w:t>
      </w:r>
      <w:r>
        <w:rPr>
          <w:rFonts w:ascii="Times New Roman" w:eastAsia="Times New Roman" w:hAnsi="Times New Roman" w:cs="Times New Roman"/>
          <w:kern w:val="0"/>
          <w:lang w:val="en-CA"/>
          <w14:ligatures w14:val="none"/>
        </w:rPr>
        <w:t>.</w:t>
      </w:r>
      <w:r w:rsidRPr="007D5CBE">
        <w:rPr>
          <w:rFonts w:ascii="Times New Roman" w:eastAsia="Times New Roman" w:hAnsi="Times New Roman" w:cs="Times New Roman"/>
          <w:kern w:val="0"/>
          <w:lang w:val="en-CA"/>
          <w14:ligatures w14:val="none"/>
        </w:rPr>
        <w:t xml:space="preserve"> </w:t>
      </w:r>
    </w:p>
    <w:p w14:paraId="44A7A173" w14:textId="77B100C9" w:rsidR="007D5CBE" w:rsidRPr="00876007" w:rsidRDefault="007D5CBE" w:rsidP="007D5CBE">
      <w:pPr>
        <w:spacing w:before="100" w:beforeAutospacing="1" w:after="100" w:afterAutospacing="1"/>
        <w:rPr>
          <w:rFonts w:ascii="Times New Roman" w:eastAsia="Times New Roman" w:hAnsi="Times New Roman" w:cs="Times New Roman"/>
          <w:kern w:val="0"/>
          <w:lang w:val="en-CA"/>
          <w14:ligatures w14:val="none"/>
        </w:rPr>
      </w:pPr>
      <w:r w:rsidRPr="007D5CBE">
        <w:rPr>
          <w:rFonts w:ascii="Times New Roman" w:eastAsia="Times New Roman" w:hAnsi="Times New Roman" w:cs="Times New Roman"/>
          <w:kern w:val="0"/>
          <w:lang w:val="en-CA"/>
          <w14:ligatures w14:val="none"/>
        </w:rPr>
        <w:t xml:space="preserve">"Bringing on APEX gives us the dedicated sales and activation muscle to match the momentum we're building," said Shaun Donnelly, </w:t>
      </w:r>
      <w:r>
        <w:rPr>
          <w:rFonts w:ascii="Times New Roman" w:eastAsia="Times New Roman" w:hAnsi="Times New Roman" w:cs="Times New Roman"/>
          <w:kern w:val="0"/>
          <w:lang w:val="en-CA"/>
          <w14:ligatures w14:val="none"/>
        </w:rPr>
        <w:t>CEO</w:t>
      </w:r>
      <w:r w:rsidRPr="007D5CBE">
        <w:rPr>
          <w:rFonts w:ascii="Times New Roman" w:eastAsia="Times New Roman" w:hAnsi="Times New Roman" w:cs="Times New Roman"/>
          <w:kern w:val="0"/>
          <w:lang w:val="en-CA"/>
          <w14:ligatures w14:val="none"/>
        </w:rPr>
        <w:t xml:space="preserve"> of Lingerie Fighting Championships. "As we move forward with our Las Vegas venue, having a partner who can build out naming rights and category partnerships the right way is</w:t>
      </w:r>
      <w:r>
        <w:rPr>
          <w:rFonts w:ascii="Times New Roman" w:eastAsia="Times New Roman" w:hAnsi="Times New Roman" w:cs="Times New Roman"/>
          <w:kern w:val="0"/>
          <w:lang w:val="en-CA"/>
          <w14:ligatures w14:val="none"/>
        </w:rPr>
        <w:t xml:space="preserve"> very important</w:t>
      </w:r>
      <w:r w:rsidRPr="007D5CBE">
        <w:rPr>
          <w:rFonts w:ascii="Times New Roman" w:eastAsia="Times New Roman" w:hAnsi="Times New Roman" w:cs="Times New Roman"/>
          <w:kern w:val="0"/>
          <w:lang w:val="en-CA"/>
          <w14:ligatures w14:val="none"/>
        </w:rPr>
        <w:t>."</w:t>
      </w:r>
    </w:p>
    <w:p w14:paraId="596F8B3A" w14:textId="77777777"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b/>
          <w:bCs/>
          <w:kern w:val="0"/>
          <w:lang w:val="en-CA"/>
          <w14:ligatures w14:val="none"/>
        </w:rPr>
        <w:t>About Lingerie Fighting Championships</w:t>
      </w:r>
      <w:r w:rsidRPr="00876007">
        <w:rPr>
          <w:rFonts w:ascii="Times New Roman" w:eastAsia="Times New Roman" w:hAnsi="Times New Roman" w:cs="Times New Roman"/>
          <w:kern w:val="0"/>
          <w:lang w:val="en-CA"/>
          <w14:ligatures w14:val="none"/>
        </w:rPr>
        <w:t xml:space="preserve"> Lingerie Fighting Championships (LFC) is a global combat sports promotion showcasing elite female athletes across multiple fight disciplines, known for its high-production live events and star-making platform for competitors worldwide.</w:t>
      </w:r>
    </w:p>
    <w:p w14:paraId="273D0EEE" w14:textId="79FCF0DB" w:rsidR="00876007" w:rsidRPr="00876007" w:rsidRDefault="00876007" w:rsidP="00876007">
      <w:pPr>
        <w:spacing w:before="100" w:beforeAutospacing="1" w:after="100" w:afterAutospacing="1"/>
        <w:rPr>
          <w:rFonts w:ascii="Times New Roman" w:eastAsia="Times New Roman" w:hAnsi="Times New Roman" w:cs="Times New Roman"/>
          <w:kern w:val="0"/>
          <w:lang w:val="en-CA"/>
          <w14:ligatures w14:val="none"/>
        </w:rPr>
      </w:pPr>
      <w:r w:rsidRPr="00876007">
        <w:rPr>
          <w:rFonts w:ascii="Times New Roman" w:eastAsia="Times New Roman" w:hAnsi="Times New Roman" w:cs="Times New Roman"/>
          <w:b/>
          <w:bCs/>
          <w:kern w:val="0"/>
          <w:lang w:val="en-CA"/>
          <w14:ligatures w14:val="none"/>
        </w:rPr>
        <w:t xml:space="preserve">About </w:t>
      </w:r>
      <w:r w:rsidR="007D5CBE">
        <w:rPr>
          <w:rFonts w:ascii="Times New Roman" w:eastAsia="Times New Roman" w:hAnsi="Times New Roman" w:cs="Times New Roman"/>
          <w:b/>
          <w:bCs/>
          <w:kern w:val="0"/>
          <w:lang w:val="en-CA"/>
          <w14:ligatures w14:val="none"/>
        </w:rPr>
        <w:t>APEX Sponsor Solutions</w:t>
      </w:r>
      <w:r w:rsidRPr="00876007">
        <w:rPr>
          <w:rFonts w:ascii="Times New Roman" w:eastAsia="Times New Roman" w:hAnsi="Times New Roman" w:cs="Times New Roman"/>
          <w:kern w:val="0"/>
          <w:lang w:val="en-CA"/>
          <w14:ligatures w14:val="none"/>
        </w:rPr>
        <w:t xml:space="preserve"> </w:t>
      </w:r>
      <w:r w:rsidR="007D5CBE" w:rsidRPr="007D5CBE">
        <w:rPr>
          <w:rFonts w:ascii="Times New Roman" w:eastAsia="Times New Roman" w:hAnsi="Times New Roman" w:cs="Times New Roman"/>
          <w:kern w:val="0"/>
          <w:lang w:val="en-CA"/>
          <w14:ligatures w14:val="none"/>
        </w:rPr>
        <w:t>APEX Sponsor Solutions, LLC is a corporate partnership agency based in Huntsville, Alabama, providing strategy, sales, negotiation, activation, and fulfillment services for sports and entertainment properties.</w:t>
      </w:r>
    </w:p>
    <w:p w14:paraId="5E0960D5" w14:textId="20A5FED8" w:rsidR="005D5B51" w:rsidRPr="00876007" w:rsidRDefault="00876007" w:rsidP="00BB5A53">
      <w:pPr>
        <w:spacing w:before="100" w:beforeAutospacing="1" w:after="100" w:afterAutospacing="1"/>
        <w:rPr>
          <w:lang w:val="en-CA"/>
        </w:rPr>
      </w:pPr>
      <w:r w:rsidRPr="00876007">
        <w:rPr>
          <w:rFonts w:ascii="Times New Roman" w:eastAsia="Times New Roman" w:hAnsi="Times New Roman" w:cs="Times New Roman"/>
          <w:b/>
          <w:bCs/>
          <w:kern w:val="0"/>
          <w:lang w:val="en-CA"/>
          <w14:ligatures w14:val="none"/>
        </w:rPr>
        <w:t>Media Contact:</w:t>
      </w:r>
      <w:r w:rsidRPr="00876007">
        <w:rPr>
          <w:rFonts w:ascii="Times New Roman" w:eastAsia="Times New Roman" w:hAnsi="Times New Roman" w:cs="Times New Roman"/>
          <w:kern w:val="0"/>
          <w:lang w:val="en-CA"/>
          <w14:ligatures w14:val="none"/>
        </w:rPr>
        <w:t xml:space="preserve"> </w:t>
      </w:r>
      <w:r w:rsidR="00BB5A53">
        <w:rPr>
          <w:rFonts w:ascii="Times New Roman" w:eastAsia="Times New Roman" w:hAnsi="Times New Roman" w:cs="Times New Roman"/>
          <w:kern w:val="0"/>
          <w:lang w:val="en-CA"/>
          <w14:ligatures w14:val="none"/>
        </w:rPr>
        <w:t>Shaun Donnelly, LFC CEO, 702-505-0743, shaun@LFCfights.com</w:t>
      </w:r>
    </w:p>
    <w:sectPr w:rsidR="005D5B51" w:rsidRPr="00876007" w:rsidSect="00D434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DengXian">
    <w:altName w:val="等线"/>
    <w:panose1 w:val="02010600030101010101"/>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007"/>
    <w:rsid w:val="0006767F"/>
    <w:rsid w:val="00117F49"/>
    <w:rsid w:val="00222184"/>
    <w:rsid w:val="002E6293"/>
    <w:rsid w:val="003129A0"/>
    <w:rsid w:val="003515F4"/>
    <w:rsid w:val="005D5B51"/>
    <w:rsid w:val="006D3A8E"/>
    <w:rsid w:val="007D5CBE"/>
    <w:rsid w:val="00876007"/>
    <w:rsid w:val="00995E53"/>
    <w:rsid w:val="00AE6F33"/>
    <w:rsid w:val="00BB5A53"/>
    <w:rsid w:val="00D43430"/>
    <w:rsid w:val="00F10C90"/>
    <w:rsid w:val="00F61E44"/>
    <w:rsid w:val="00F974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403A596"/>
  <w14:defaultImageDpi w14:val="32767"/>
  <w15:chartTrackingRefBased/>
  <w15:docId w15:val="{BD64FF20-AD54-8842-8D3C-1C11E5C1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0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0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0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0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0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0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0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007"/>
    <w:rPr>
      <w:rFonts w:eastAsiaTheme="majorEastAsia" w:cstheme="majorBidi"/>
      <w:color w:val="272727" w:themeColor="text1" w:themeTint="D8"/>
    </w:rPr>
  </w:style>
  <w:style w:type="paragraph" w:styleId="Title">
    <w:name w:val="Title"/>
    <w:basedOn w:val="Normal"/>
    <w:next w:val="Normal"/>
    <w:link w:val="TitleChar"/>
    <w:uiPriority w:val="10"/>
    <w:qFormat/>
    <w:rsid w:val="008760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00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0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6007"/>
    <w:rPr>
      <w:i/>
      <w:iCs/>
      <w:color w:val="404040" w:themeColor="text1" w:themeTint="BF"/>
    </w:rPr>
  </w:style>
  <w:style w:type="paragraph" w:styleId="ListParagraph">
    <w:name w:val="List Paragraph"/>
    <w:basedOn w:val="Normal"/>
    <w:uiPriority w:val="34"/>
    <w:qFormat/>
    <w:rsid w:val="00876007"/>
    <w:pPr>
      <w:ind w:left="720"/>
      <w:contextualSpacing/>
    </w:pPr>
  </w:style>
  <w:style w:type="character" w:styleId="IntenseEmphasis">
    <w:name w:val="Intense Emphasis"/>
    <w:basedOn w:val="DefaultParagraphFont"/>
    <w:uiPriority w:val="21"/>
    <w:qFormat/>
    <w:rsid w:val="00876007"/>
    <w:rPr>
      <w:i/>
      <w:iCs/>
      <w:color w:val="0F4761" w:themeColor="accent1" w:themeShade="BF"/>
    </w:rPr>
  </w:style>
  <w:style w:type="paragraph" w:styleId="IntenseQuote">
    <w:name w:val="Intense Quote"/>
    <w:basedOn w:val="Normal"/>
    <w:next w:val="Normal"/>
    <w:link w:val="IntenseQuoteChar"/>
    <w:uiPriority w:val="30"/>
    <w:qFormat/>
    <w:rsid w:val="00876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007"/>
    <w:rPr>
      <w:i/>
      <w:iCs/>
      <w:color w:val="0F4761" w:themeColor="accent1" w:themeShade="BF"/>
    </w:rPr>
  </w:style>
  <w:style w:type="character" w:styleId="IntenseReference">
    <w:name w:val="Intense Reference"/>
    <w:basedOn w:val="DefaultParagraphFont"/>
    <w:uiPriority w:val="32"/>
    <w:qFormat/>
    <w:rsid w:val="00876007"/>
    <w:rPr>
      <w:b/>
      <w:bCs/>
      <w:smallCaps/>
      <w:color w:val="0F4761" w:themeColor="accent1" w:themeShade="BF"/>
      <w:spacing w:val="5"/>
    </w:rPr>
  </w:style>
  <w:style w:type="paragraph" w:customStyle="1" w:styleId="font-claude-response-body">
    <w:name w:val="font-claude-response-body"/>
    <w:basedOn w:val="Normal"/>
    <w:rsid w:val="00876007"/>
    <w:pPr>
      <w:spacing w:before="100" w:beforeAutospacing="1" w:after="100" w:afterAutospacing="1"/>
    </w:pPr>
    <w:rPr>
      <w:rFonts w:ascii="Times New Roman" w:eastAsia="Times New Roman" w:hAnsi="Times New Roman" w:cs="Times New Roman"/>
      <w:kern w:val="0"/>
      <w:lang w:val="en-CA"/>
      <w14:ligatures w14:val="none"/>
    </w:rPr>
  </w:style>
  <w:style w:type="character" w:styleId="Strong">
    <w:name w:val="Strong"/>
    <w:basedOn w:val="DefaultParagraphFont"/>
    <w:uiPriority w:val="22"/>
    <w:qFormat/>
    <w:rsid w:val="008760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Donnelly</dc:creator>
  <cp:keywords/>
  <dc:description/>
  <cp:lastModifiedBy>Shaun Donnelly</cp:lastModifiedBy>
  <cp:revision>5</cp:revision>
  <dcterms:created xsi:type="dcterms:W3CDTF">2026-07-06T03:50:00Z</dcterms:created>
  <dcterms:modified xsi:type="dcterms:W3CDTF">2026-07-29T02:57:00Z</dcterms:modified>
</cp:coreProperties>
</file>